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Утвержден </w:t>
      </w: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постановлением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акимата</w:t>
      </w:r>
      <w:proofErr w:type="spellEnd"/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Акмолинской области</w:t>
      </w: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от 28 января 2016 года</w:t>
      </w: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№ А-2/37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                                             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>Регламент государственной услуги</w:t>
      </w:r>
    </w:p>
    <w:p w:rsidR="005B2974" w:rsidRPr="005B2974" w:rsidRDefault="005B2974" w:rsidP="005B29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</w:t>
      </w:r>
    </w:p>
    <w:p w:rsidR="005B2974" w:rsidRPr="005B2974" w:rsidRDefault="005B2974" w:rsidP="005B29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 xml:space="preserve">основного среднего, общего среднего, технического и профессионального, </w:t>
      </w:r>
      <w:proofErr w:type="spellStart"/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>послесреднего</w:t>
      </w:r>
      <w:proofErr w:type="spellEnd"/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 xml:space="preserve"> образования»</w:t>
      </w:r>
    </w:p>
    <w:p w:rsidR="005B2974" w:rsidRPr="005B2974" w:rsidRDefault="005B2974" w:rsidP="005B29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5B2974" w:rsidRPr="005B2974" w:rsidRDefault="005B2974" w:rsidP="005B29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>1.</w:t>
      </w: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    </w:t>
      </w:r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>Общие положения</w:t>
      </w:r>
    </w:p>
    <w:p w:rsidR="005B2974" w:rsidRPr="005B2974" w:rsidRDefault="005B2974" w:rsidP="005B29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1.  </w:t>
      </w:r>
      <w:proofErr w:type="gram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Государственная услуга 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послесреднего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образования» (далее - государственная услуга)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оказываетсяорганизациями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дошкольного, начального, основного среднего, общего среднего, технического и профессионального,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послесреднего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образования, отделами образования районов, городов Кокшетау, Степногорск, управлением образования</w:t>
      </w:r>
      <w:proofErr w:type="gram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Акмолинской области (далее –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услугодатель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).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услугодателя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2.  Форма оказания государственной услуги: бумажная.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3. Результатом  оказания государственной услуги является 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послесреднего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образования (далее - расписка).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Форма предоставления результата оказания государственной услуги - бумажная.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>услугодателя</w:t>
      </w:r>
      <w:proofErr w:type="spellEnd"/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lastRenderedPageBreak/>
        <w:t xml:space="preserve">4. </w:t>
      </w:r>
      <w:proofErr w:type="gram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Для получения государственной услуги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услугополучателю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необходимо представить документы, указанные в пункте 9 стандарта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послесреднего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образования», утвержденного приказом Министра образования и науки Республики Казахстан от 9</w:t>
      </w:r>
      <w:proofErr w:type="gram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ноября 2015 года № 632.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1) ответственный исполнитель осуществляет прием документов, проверку полноты документов – 15 минут;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2) сотрудник канцелярии осуществляет регистрацию документов и выдает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услугополучателю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расписку - 5 минут.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shd w:val="clear" w:color="auto" w:fill="FFFFFF"/>
          <w:lang w:eastAsia="ru-RU"/>
        </w:rPr>
        <w:t>1)</w:t>
      </w: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направление документов в канцелярию для регистрации;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shd w:val="clear" w:color="auto" w:fill="FFFFFF"/>
          <w:lang w:eastAsia="ru-RU"/>
        </w:rPr>
        <w:t>2) </w:t>
      </w: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выдача расписки.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>услугодателя</w:t>
      </w:r>
      <w:proofErr w:type="spellEnd"/>
      <w:r w:rsidRPr="005B2974">
        <w:rPr>
          <w:rFonts w:ascii="Verdana,8.25,-1,5,50,0,0,0,0,0" w:eastAsia="Times New Roman" w:hAnsi="Verdana,8.25,-1,5,50,0,0,0,0,0" w:cs="Arial"/>
          <w:b/>
          <w:bCs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7. Перечень структурных подразделений (работников)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услугодателя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, которые участвуют  в процессе оказания государственной услуги: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1) ответственный исполнитель;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2) сотрудник канцелярии.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1) ответственный исполнитель осуществляет прием документов, проверку полноты документов – 15 минут;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2) сотрудник канцелярии осуществляет регистрацию документов и выдает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услугополучателю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расписку - 5 минут.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        Подробное       описание       последовательности      процедур       (действий),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взаимодействий структурных подразделений (работников)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услугодателя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в процессе оказания государственной услуги отражается в справочнике бизнес-процессов оказания государственной услуги согласно приложению к настоящему регламенту.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 </w:t>
      </w:r>
    </w:p>
    <w:p w:rsidR="005B2974" w:rsidRDefault="005B2974" w:rsidP="005B2974">
      <w:pPr>
        <w:spacing w:after="0" w:line="240" w:lineRule="auto"/>
        <w:jc w:val="both"/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</w:pP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lastRenderedPageBreak/>
        <w:t>Приложение</w:t>
      </w: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к регламенту  государственной  услуги</w:t>
      </w: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«Прием документов для прохождения аттестации</w:t>
      </w: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на присвоение (подтверждение) </w:t>
      </w:r>
      <w:proofErr w:type="gram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квалификационных</w:t>
      </w:r>
      <w:proofErr w:type="gramEnd"/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категорий педагогическим работникам и приравненным</w:t>
      </w: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к ним лицам организаций образования, реализующих</w:t>
      </w: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программы дошкольного воспитания и обучения,</w:t>
      </w: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начального, основного среднего, общего среднего,</w:t>
      </w:r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технического и профессионального,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послесреднего</w:t>
      </w:r>
      <w:proofErr w:type="spellEnd"/>
    </w:p>
    <w:p w:rsidR="005B2974" w:rsidRPr="005B2974" w:rsidRDefault="005B2974" w:rsidP="005B2974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образования»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Справочник бизнес-процессов оказания государственной услуги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послесреднего</w:t>
      </w:r>
      <w:proofErr w:type="spellEnd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 xml:space="preserve"> образования»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252"/>
        <w:gridCol w:w="3672"/>
      </w:tblGrid>
      <w:tr w:rsidR="005B2974" w:rsidRPr="005B2974" w:rsidTr="005B2974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B2974">
              <w:rPr>
                <w:rFonts w:ascii="Verdana,8.25,-1,5,50,0,0,0,0,0" w:eastAsia="Times New Roman" w:hAnsi="Verdana,8.25,-1,5,50,0,0,0,0,0" w:cs="Arial"/>
                <w:b/>
                <w:bCs/>
                <w:sz w:val="28"/>
                <w:szCs w:val="28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B2974">
              <w:rPr>
                <w:rFonts w:ascii="Verdana,8.25,-1,5,50,0,0,0,0,0" w:eastAsia="Times New Roman" w:hAnsi="Verdana,8.25,-1,5,50,0,0,0,0,0" w:cs="Arial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B2974">
              <w:rPr>
                <w:rFonts w:ascii="Verdana,8.25,-1,5,50,0,0,0,0,0" w:eastAsia="Times New Roman" w:hAnsi="Verdana,8.25,-1,5,50,0,0,0,0,0" w:cs="Arial"/>
                <w:b/>
                <w:bCs/>
                <w:sz w:val="28"/>
                <w:szCs w:val="28"/>
                <w:lang w:eastAsia="ru-RU"/>
              </w:rPr>
              <w:t>Сотрудник канцелярии</w:t>
            </w:r>
          </w:p>
        </w:tc>
      </w:tr>
      <w:tr w:rsidR="005B2974" w:rsidRPr="005B2974" w:rsidTr="005B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1"/>
            </w:tblGrid>
            <w:tr w:rsidR="005B2974" w:rsidRPr="005B297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B2974" w:rsidRPr="005B2974" w:rsidRDefault="005B2974" w:rsidP="005B2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x0000_s1034"/>
                  <w:bookmarkEnd w:id="0"/>
                  <w:r w:rsidRPr="005B2974">
                    <w:rPr>
                      <w:rFonts w:ascii="Verdana,8.25,-1,5,50,0,0,0,0,0" w:eastAsia="Times New Roman" w:hAnsi="Verdana,8.25,-1,5,50,0,0,0,0,0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B2974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 </w:t>
            </w:r>
          </w:p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B2974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 </w:t>
            </w:r>
          </w:p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B2974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 </w:t>
            </w:r>
          </w:p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B2974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 </w:t>
            </w:r>
          </w:p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B2974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 </w:t>
            </w:r>
          </w:p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B2974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 </w:t>
            </w:r>
          </w:p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B2974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 </w:t>
            </w:r>
          </w:p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B2974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2"/>
            </w:tblGrid>
            <w:tr w:rsidR="005B2974" w:rsidRPr="005B297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B2974" w:rsidRPr="005B2974" w:rsidRDefault="005B2974" w:rsidP="005B2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_x0000_s1038"/>
                  <w:bookmarkEnd w:id="1"/>
                  <w:r w:rsidRPr="005B2974">
                    <w:rPr>
                      <w:rFonts w:ascii="Verdana,8.25,-1,5,50,0,0,0,0,0" w:eastAsia="Times New Roman" w:hAnsi="Verdana,8.25,-1,5,50,0,0,0,0,0" w:cs="Times New Roman"/>
                      <w:sz w:val="28"/>
                      <w:szCs w:val="28"/>
                      <w:lang w:eastAsia="ru-RU"/>
                    </w:rPr>
                    <w:t>осуществляет прием документов, проверку полноты документов – 15 минут</w:t>
                  </w:r>
                </w:p>
              </w:tc>
            </w:tr>
          </w:tbl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2"/>
            </w:tblGrid>
            <w:tr w:rsidR="005B2974" w:rsidRPr="005B297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B2974" w:rsidRPr="005B2974" w:rsidRDefault="005B2974" w:rsidP="005B2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_x0000_s1036"/>
                  <w:bookmarkEnd w:id="2"/>
                  <w:r w:rsidRPr="005B2974">
                    <w:rPr>
                      <w:rFonts w:ascii="Verdana,8.25,-1,5,50,0,0,0,0,0" w:eastAsia="Times New Roman" w:hAnsi="Verdana,8.25,-1,5,50,0,0,0,0,0" w:cs="Times New Roman"/>
                      <w:sz w:val="28"/>
                      <w:szCs w:val="28"/>
                      <w:lang w:eastAsia="ru-RU"/>
                    </w:rPr>
                    <w:t xml:space="preserve">осуществляет регистрацию документов и выдает </w:t>
                  </w:r>
                  <w:proofErr w:type="spellStart"/>
                  <w:r w:rsidRPr="005B2974">
                    <w:rPr>
                      <w:rFonts w:ascii="Verdana,8.25,-1,5,50,0,0,0,0,0" w:eastAsia="Times New Roman" w:hAnsi="Verdana,8.25,-1,5,50,0,0,0,0,0" w:cs="Times New Roman"/>
                      <w:sz w:val="28"/>
                      <w:szCs w:val="28"/>
                      <w:lang w:eastAsia="ru-RU"/>
                    </w:rPr>
                    <w:t>услугополучателю</w:t>
                  </w:r>
                  <w:proofErr w:type="spellEnd"/>
                  <w:r w:rsidRPr="005B2974">
                    <w:rPr>
                      <w:rFonts w:ascii="Verdana,8.25,-1,5,50,0,0,0,0,0" w:eastAsia="Times New Roman" w:hAnsi="Verdana,8.25,-1,5,50,0,0,0,0,0" w:cs="Times New Roman"/>
                      <w:sz w:val="28"/>
                      <w:szCs w:val="28"/>
                      <w:lang w:eastAsia="ru-RU"/>
                    </w:rPr>
                    <w:t xml:space="preserve"> расписку - 5 минут</w:t>
                  </w:r>
                </w:p>
              </w:tc>
            </w:tr>
          </w:tbl>
          <w:p w:rsidR="005B2974" w:rsidRPr="005B2974" w:rsidRDefault="005B2974" w:rsidP="005B2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3" w:name="Rectangle_x0020_75"/>
      <w:bookmarkEnd w:id="3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             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- начало или завершение оказания государственной услуги;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4" w:name="_x0000_s1031"/>
      <w:bookmarkStart w:id="5" w:name="_GoBack"/>
      <w:bookmarkEnd w:id="4"/>
      <w:bookmarkEnd w:id="5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- наименование процедуры (действия) услугополучателя и (или) СФЕ;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             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 </w:t>
      </w:r>
    </w:p>
    <w:p w:rsidR="005B2974" w:rsidRPr="005B2974" w:rsidRDefault="005B2974" w:rsidP="005B29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6" w:name="AutoShape_x0020_81"/>
      <w:bookmarkEnd w:id="6"/>
      <w:r w:rsidRPr="005B2974">
        <w:rPr>
          <w:rFonts w:ascii="Verdana,8.25,-1,5,50,0,0,0,0,0" w:eastAsia="Times New Roman" w:hAnsi="Verdana,8.25,-1,5,50,0,0,0,0,0" w:cs="Arial"/>
          <w:sz w:val="28"/>
          <w:szCs w:val="28"/>
          <w:lang w:eastAsia="ru-RU"/>
        </w:rPr>
        <w:t>- переход к следующей процедуре (действию).</w:t>
      </w:r>
    </w:p>
    <w:p w:rsidR="00972F79" w:rsidRPr="005B2974" w:rsidRDefault="00972F79" w:rsidP="005B2974">
      <w:pPr>
        <w:jc w:val="both"/>
      </w:pPr>
    </w:p>
    <w:sectPr w:rsidR="00972F79" w:rsidRPr="005B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8D"/>
    <w:rsid w:val="005B2974"/>
    <w:rsid w:val="00972F79"/>
    <w:rsid w:val="009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2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2017-03-29T09:51:00Z</dcterms:created>
  <dcterms:modified xsi:type="dcterms:W3CDTF">2017-03-29T09:52:00Z</dcterms:modified>
</cp:coreProperties>
</file>